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FEF5" w14:textId="77777777" w:rsidR="00F84D8F" w:rsidRPr="00B22DF3" w:rsidRDefault="00F84D8F" w:rsidP="00B22DF3">
      <w:pPr>
        <w:spacing w:after="100" w:afterAutospacing="1" w:line="240" w:lineRule="auto"/>
        <w:ind w:left="450"/>
        <w:jc w:val="both"/>
        <w:outlineLvl w:val="3"/>
        <w:rPr>
          <w:rFonts w:ascii="Arial" w:eastAsia="Times New Roman" w:hAnsi="Arial" w:cs="Arial"/>
          <w:b/>
          <w:bCs/>
          <w:color w:val="1E2022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1E2022"/>
          <w:sz w:val="24"/>
          <w:szCs w:val="24"/>
          <w:lang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b/>
          <w:bCs/>
          <w:color w:val="1E2022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1E2022"/>
          <w:sz w:val="24"/>
          <w:szCs w:val="24"/>
          <w:lang w:eastAsia="ru-RU"/>
        </w:rPr>
        <w:t>münaqişəsi</w:t>
      </w:r>
      <w:proofErr w:type="spellEnd"/>
    </w:p>
    <w:p w14:paraId="5173C54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XX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yüzilliyin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faciəli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milyonlarla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taleyinə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göstərib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61654C6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1980-ci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torpaqlarına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açıq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formada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iddiaları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etnik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zəmində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təxribatları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terror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əməlləri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başlamış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təcavüzlə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nəticələnib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0630EA0E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İttifaqı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rəhbərliyində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təmsil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olunan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xaricdəki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diasporu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1980-ci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mərkəzi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hakimiyyətinin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zəifləməsindən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istifadə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tərkibində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1923-cü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yaradılmış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Muxtar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Vilayətinin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(DQMV)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ayrılaraq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birləşdirilməsi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məqsədyönlü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hərəkətə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1D8FDE60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1987-ci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Qafan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rayonunda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torpaqlarından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qəddarlıqla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deportasiya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prosesi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1988-1989-cu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müxtəlif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şəhər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rayonlarında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yaşayan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eyni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aqibətlə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üzləşiblər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yaşayan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250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torpaqlarından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zorla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qovulub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216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vəhşicəsinə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yetirilib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1154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zorakılığından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həyatlarını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xilas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sığınmaq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məcburiyyətində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qalıblar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3352C0B3" w14:textId="0784DCE3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1988-ci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kompakt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yaşayıblar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Lakin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hakimiyyəti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yaşayan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fərqli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kompakt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məskunlaşdığı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daxilində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muxtar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status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verməyib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0F1A9482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</w:p>
    <w:p w14:paraId="08B752D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başlanğıcı</w:t>
      </w:r>
      <w:proofErr w:type="spellEnd"/>
    </w:p>
    <w:p w14:paraId="7BF2DF3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1905-1906-cı, 1918-1920-ci, 1948-1953-cü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indiki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məqsədyönlü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didərgin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salınıb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deportasiya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Yalnız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1948-1953-cü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150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ərazisindəki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yurdlarından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kütləvi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surətdə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zorakılıqla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sürgün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zaman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hissəsi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xüsusilə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qocalar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körpələr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köçürülmə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şəraitinə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kəskin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iqlim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dəyişikliyinə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fiziki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sarsıntılara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mənəvi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iztirablara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dözməyərək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həlak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2F69651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1988-ci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13-də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mərkəzi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Xankəndi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Stepanakert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məsələsi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əlaqədar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nümayişi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16-dan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martın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2-dək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müxtəlif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mitinqlər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təşkil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20-də DQMV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vilayətin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birləşdirilməsi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təklifinin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lehinə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veriblər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millətlərdən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iclasda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iştirak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etməyiblər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).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21-də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Sov.İKP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MK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hadisələri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çıxarıb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sənəddə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Vilayət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millətçi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elementlər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təhrik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aksiya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adlandırılıb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baxmayaraq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22-də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Xankəndi-Ağdam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şosesi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yerləşən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Əsgəran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qəsəbəsi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yaxınlığında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yuxarıda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qeyd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olunan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etiraz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nümayişçilərə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atəş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açıblar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gənc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şəhid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Martın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əvvəlində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birləşdirməyi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təşkilatı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maneəsiz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Yerevanda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,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Krunk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təşkilatı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Xankəndidə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795915B9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İyunun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tərkibinə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etiraz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iyunun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17-də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tərkibində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təsdiq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İyulun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18-də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Rəyasət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milli-ərazi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bölgüsünün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dəyişdirilməsinin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mümkün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barədə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çıxarıb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Bununla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Konstitusiyasında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78)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təsbit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müvafiq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müddəanı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tutaraq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prinsipini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müdafiə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69A354A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lastRenderedPageBreak/>
        <w:t>SSRİ-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strukturu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zəiflədikcə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bölgədə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vəziyyət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pisləşirdi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pozuculuq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məşğul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göndərilən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qruplar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terrorçular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peyda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olmuşdu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Belə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şəraitdə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Rəyasət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Heyətinin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yaradılan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İdarəetmə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(XİK, 12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– 28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noyabr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1989-cu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uğursuzluqla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nəticələnib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39F2E9ED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1989-cu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dekabrın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birləşməsi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1990-cı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9-da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sosial-iqtisadi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inkişaf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planını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1990-cı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planına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1990-cı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mayın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20-də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seçkisi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3704F47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təcavüzkar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mahiyyətini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açıq-aydın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ortaya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qoyurdu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iddiaları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təkcə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millətçi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qruplar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deyil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hakimiyyət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strukturları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irəli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sürülürdü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bahasına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olursa-olsun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hissəsini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zəbt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istəyirdi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5423BBD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1990-cı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may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parlament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seçkilərində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Hərəkatının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gəlməsi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müharibəni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təbliğ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ifrat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millətçi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şovinist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qüvvələr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hakimiyyətə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yiyələndilər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təcavüzkar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müharibəyə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başlamasını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sürətləndirdi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Yerevan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səylərini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qeyri-rəsmi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birləşmələrin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yaradılmasına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silahlandırılmasına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yönəldərək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problemi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uyğun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güc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üstünlük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verdi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Məhz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səbəbdən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prosesinə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vaxt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yanaşmayıb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yalnız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ictimai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rəydə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görüntü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yaratmaq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yararlanmağa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çalışıb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79E93669" w14:textId="09C000DE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İstər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müharibə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ərəfəsində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istərsə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sonrakı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mövqeyi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Konstitusiyası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hüquq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normaları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baxımından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Lakin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elitasının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fəaliyyətsizliyi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liderin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vəziyyəti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çətinləşdirirdi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Proseslərin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gedişini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hərtərəfli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təhlil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bacaran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məsələlərin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iradəsini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prinsipial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mövqeyini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vahid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uğrunda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səfərbər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uzaqgörən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şəxsiyyət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görkəmli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xadimi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lideri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Heydər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istefada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siyasətdən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uzaqlaşdırılması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istəyinə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uyğun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dərinləşməsinə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bilavasitə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göstərdi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25EDFC9F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</w:p>
    <w:p w14:paraId="02D95328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Güclü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təzyiq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dalğası</w:t>
      </w:r>
      <w:proofErr w:type="spellEnd"/>
    </w:p>
    <w:p w14:paraId="6657E67E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1990-cı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20-də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Bakıya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yeridilməsi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faciəsinin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törədilməsindən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Kreml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şəxsən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Prezident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Mixail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Qorbaçov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nüfuzdan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düşdü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Bakıdan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qoşunları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Neftçala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Lənkəranda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şəxsləri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yetirdi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Ümumilikdə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hadisələri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ölkə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150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öldürüldü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münasibətinin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tamamilə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dəyişməsində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müstəqillik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ideyalarını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reallaşdırmasında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faciəsi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mühüm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rol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oynayıb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kommunist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şüurunda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verən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köklü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dəyişiklikləri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görmədiyi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halda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lider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Heydər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yanvarın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21-də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Moskvada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nümayəndəliyinə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rəhbərliyinin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yürütdüyü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qərəzli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siyasətə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kəskin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etirazını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bildirib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ordusunun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divan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tutmasını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qətiyyətlə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pisləyib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Kommunist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Partiyasının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üzvlüyündən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imtina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55325C1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“DQMV-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vəziyyəti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normallaşdırmaq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tədbirləri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1989-cu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28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noyabr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tarixli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DQMV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İdarəetmə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ləğv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vilayətin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bərpası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DQMV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Təşkilat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qərara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alındı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Lakin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qoruyub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saxlamaqda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maraqlı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ümumittifaq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sisteminin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getdikcə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zəifləyən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imkanlarına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əsaslandığına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əvvəldən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uğursuzluğa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məhkum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Ümumittifaq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dövlətçiliyini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sarsıtmış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1991-ci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avqust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hadisələrindən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əhəmiyyətsiz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lastRenderedPageBreak/>
        <w:t>oldu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reallıq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hakimiyyətinin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nominal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olduğunu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çatdığını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göstərirdi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0804F4C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diasporu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lobbisi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gedişatına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yanaşı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göstərdikləri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ölkələrdə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uydurma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iddialara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əsaslanan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təbliğat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işi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aparır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maraqlarına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uyğun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həllə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yönəltməyə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çalışırdı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412EE56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1991-ci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2-də DQMV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Şaumyan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(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kənd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rayonu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hüdudlarında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qondarma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(“DQR”)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dekabrın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10-da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referendum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keçirildi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Aydın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görünürdü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SSRİ-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perspektivini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nəzərə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guya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göstərmək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bununla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çaşdırmaq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fəaliyyətini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reallaşdırmağa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çalışır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cavab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tədbiri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1991-ci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23-də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Soveti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muxtariyyət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statusunu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ləğv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3F24B22F" w14:textId="36012D8A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vaxta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açıq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iddiaları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səsləndirən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müharibə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əməliyyatlara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başladı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Bununla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qaynar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mərhələ”yə</w:t>
      </w:r>
      <w:proofErr w:type="spellEnd"/>
      <w:proofErr w:type="gram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663CCF70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</w:p>
    <w:p w14:paraId="7DD48D4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Ermənilərin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azərbaycanlılara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kütləvi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qırğın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soyqırım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eastAsia="ru-RU"/>
        </w:rPr>
        <w:t>aktları</w:t>
      </w:r>
      <w:proofErr w:type="spellEnd"/>
    </w:p>
    <w:p w14:paraId="5E3C3B86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kampaniya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dövründə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qüvvələri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şəxslər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fərq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qoymadan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etdikləri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rayon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şəhərlərdə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amansızlıqla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yetirib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etnik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təmizləməyə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soyqırımına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məruz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qalıblar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hərbi-siyasi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rəhbərliyi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Əsgəranın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Meşəli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kəndində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Şuşanın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Malıbəyli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Quşçular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kəndlərində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Xocavəndin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Qaradağlı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kəndində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Xocalı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Kəlbəcərin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Ağdaban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kəndində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yerlərdə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amansız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sistematik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kütləvi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qırğınını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soyqırımını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törətməklə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Qarabağda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yaşayan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hissəsini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fiziki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cəhətdən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məhv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hissəsinin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müqavimət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əzmini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qırıb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regionu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onlardan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təmizləmək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məqsədi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güdürdü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47C46B0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1992-ci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25-dən 26-a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keçən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gecə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əhaliyə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Xocalıda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soyqırımını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törədib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Nəticədə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106-sı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63-ü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uşaq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613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sakin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yetirilib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Xocalıya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ədalət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!”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kampaniyası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Xocalıda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verən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kütləvi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qırğın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ABŞ-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23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ştatı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Böyük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Britaniyanın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Şotlandiya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Parlamenti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Bosniya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Herseqovinanın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Parlament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Cibutinin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Çexiya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Parlamentinin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Əlaqələr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Əfqanıstanın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Yuxarı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Hondurasın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Konqresi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İndoneziyanın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Nümayəndələr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Birinci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Komissiyası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İordaniyanın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Senatı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Kolumbiya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Senatının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İkinci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Konstitusiya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Əlaqələr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Komissiyası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Nümayəndələr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İkinci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Komissiyası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Qvatemalanın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Konqresi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Meksikanın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Konqresinin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Əlaqələr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Pakistan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Senatının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Əlaqələr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İşlər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Xeybər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Puxtunxvanın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Əyalət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Panamanın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Paraqvayın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Konqresinin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Deputatlar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Palatası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Perunun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Konqresi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Sloveniyanın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Sudanın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İşlər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azərbaycanlılara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soyqırımı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tanınıb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başqa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İslam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Əməkdaşlıq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Təşkilatı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Türk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faciə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soyqırımı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təsbit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5549F1B5" w14:textId="45EEE064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1993-cü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şiddətlənən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təcavüzü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eyni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zamanda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yaranmış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vətəndaş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müharibəsi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təhlükəsi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hərc-mərclik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böhran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institutlarının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iflic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ölkəni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məhv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olmaq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təhlükəsi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üzbəüz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qoymuşdu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Məhz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kritik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xalqı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qurtuluşunu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dahi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oğlu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müdrik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xadimi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ümummilli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lider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Heydər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Əliyevdə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gördü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ölkənin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gələcək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taleyini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ona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etibar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eastAsia="ru-RU"/>
        </w:rPr>
        <w:t>.</w:t>
      </w:r>
    </w:p>
    <w:p w14:paraId="78233AF6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eastAsia="ru-RU"/>
        </w:rPr>
      </w:pPr>
    </w:p>
    <w:p w14:paraId="10CA9F9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Ümummilli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lider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Heydər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Əliyevin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xilaskarlıq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missiyası</w:t>
      </w:r>
      <w:proofErr w:type="spellEnd"/>
    </w:p>
    <w:p w14:paraId="485A5BB2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ümummilli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lider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Heydər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xalqın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təkidli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hakimiyyətə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qayıdanda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mürəkkəb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şərait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sürürdü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Ulu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Öndər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nəticəyə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kompleks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yanaşma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mühüm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amillərinin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nəzərə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alınması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ictimai-siyasi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sabitliyin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döyüş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qabiliyyətli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nizami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institutlarının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formalaşdırılması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səmərəli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iqtisadiyyatın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köklü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idarəçilik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islahatlarının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həyata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yaxın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onilliklər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inkişafını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strateji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neft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müqavilələrinin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bağlanması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millətin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amal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–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azərbaycançılıq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ideologiyası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ətrafında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birləşdirilməsini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ehtiva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D7C99B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1994-cü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mayın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12-də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atəşkəsə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razılıq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vaxta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–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Xankəndi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Xocalı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Laçın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Xocavənd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Kəlbəcər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Ağdam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Füzuli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Cəbrayıl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Qubadlı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Zəngilan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həmçinin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Tərtər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13,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Qazax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Naxçıvanın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kəndi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021404B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milyondan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qaçqın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düşüb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20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əməliyyatlar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dövründə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öldürülüb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50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6AC5609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71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uşaq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267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326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qoca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itkin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3890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cümlədən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girov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götürüldüyü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müəyyən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872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dekabrın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1-nə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məlumata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sonrakı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taleyi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məlum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deyil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C6D7A7A" w14:textId="7A99D903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1988-1993-cü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ümumilikdə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900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yaşayış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məntəqəsi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150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7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693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məktəb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855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uşaq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bağçası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695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tibb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müəssisəsi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927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kitabxana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44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məbəd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9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məscid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473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abidə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saray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muzeylər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40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muzey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eksponatı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6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sənaye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kənd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təsərrüfatı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müəssisəsi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160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körpü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infrastruktur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obyektləri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dağıdılıb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7B274CC9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7F0060AD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–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sənədlərdə</w:t>
      </w:r>
      <w:proofErr w:type="spellEnd"/>
    </w:p>
    <w:p w14:paraId="4C89BC3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Dövlətlərarası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xarakterinə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təhdid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mənbəyinə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çevrilən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səbəb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problemlə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sıra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mühüm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B057AA4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aprelin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30-da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Kəlbəcər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dərhal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822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7C3ED36B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iyulun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29-da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Ağdam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tam,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dərhal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qeyd-şərtsiz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853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1141BB04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oktyabrın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14-də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ATƏM-in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nizama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salmaya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vaxt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cədvəlinə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uyğun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çəkilməyi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874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1B047C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11-də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884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Zəngilan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Horadiz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qəsəbəsinin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bombalanmasını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pisləyib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Zəngilan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Horadiz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qəsəbəsindən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02BE16B4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təminatçısı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əlaqədar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müəyyən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pislənilib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tətbiqi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vasitəsilə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zəbt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qəbuledilməzliyi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vurğulanıb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toxunulmazlığı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ayrılmaz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tərkib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qüvvələrin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dərhal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tam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qeyd-şərtsiz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179AB7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Əməkdaşlıq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(ATƏT)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bazası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mexanizmini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1992-ci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yanvarın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30- 31-də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Praqada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iclasında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üzvlüyündən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yaxından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məşğul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Fevral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məruzəçilər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missiyasının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göndərilməsindən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Yüksək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Vəzifəli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Komitəsi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qərar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cümlədən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atəşkəsin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elan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qonşu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iddialarına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qoymağa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1992-ci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martın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Yüksək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Vəzifəli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Komitəsinin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təşəbbüsü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Helsinkidə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rol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oynamalı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bildirilib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Belarus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paytaxtı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konfransın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qərara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alınıb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3B3D74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1994-cü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Budapeştdə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toplantısında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əlaqələndirilmiş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səylərin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gücləndirilməsi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qorunması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çoxmillətli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göndərilməsi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razılığa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gəlinib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həmçinin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ATƏM-in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sədrinə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konfransının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tapşırılıb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6557014E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dekabrın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2-3-də ATƏT-in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Lissabon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sammitində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mane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cəhdlərinə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baxmayaraq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ATƏT-in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sədrinin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tapıb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ATƏT-in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iştirakçı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qoşulduğu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aşağıdakılardır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</w:t>
      </w:r>
    </w:p>
    <w:p w14:paraId="55D9FBDB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;</w:t>
      </w: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br/>
        <w:t xml:space="preserve">2.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yüksək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özünüidarəetməni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ehtiva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statusu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;</w:t>
      </w: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br/>
        <w:t xml:space="preserve">3.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cümlədən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nizamlamanın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müddəalarını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yetirəcəyi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qarşılıqlı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öhdəliklərə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zəmanət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69FD754" w14:textId="2DB9AF3C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Lissabon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sammitində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sözügedən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təsbit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1997-ci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əvvəllərində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institutun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Rusiya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ABŞ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Fransanın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impuls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yazılı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təkliflərlə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1997-ci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hərtərəfli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saziş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layihəsi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təqdim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konstruktiv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baxmayaraq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təklifi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rədd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1997-ci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payızında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səfəri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mərhələli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planı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təqdim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Bu plana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ilk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rayonlardan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çəkilməsi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qayıtması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kommunikasiya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vasitələrinin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ATƏT-in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sülhyaratma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missiyasının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yerləşdirilməsi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statusu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məsələsinə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baxılmalı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Lakin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konstruktivlikdən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uzaq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7846025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5D14720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Münaqişədə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siyasəti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desktruktiv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mövqeyi</w:t>
      </w:r>
      <w:proofErr w:type="spellEnd"/>
    </w:p>
    <w:p w14:paraId="74675F7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2007-ci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ehtiva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“Madrid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təkliflər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birinci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təqdim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2009-cu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Madrid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yenilənmiş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layihəsi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təqdim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Lakin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destruktiv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səbəbindən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gözlənilən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irəliləyiş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mərhələli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nəzərdə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tutub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doğma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yurdlarına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qayıtmasını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kommunikasiya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xətlərinin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elementləri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ehtiva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CC55748" w14:textId="3C6952FE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Sonrakı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davam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razılığa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problemin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humanitar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aspektlərinə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diqqət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ayırıblar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Lakin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intensivliyin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maraqlarına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uyğun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cərəyan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etmədiyini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pozmağa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çalışıb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Fransanın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təşəbbüsü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2014-cü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oktyabrın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27-də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Paris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konkret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məsələləri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əvəzinə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40.000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iştirakı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genişmiqyaslı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xəttində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xarakterli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uçuşlar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törətməsindən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intensivliyi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aşağı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düşüb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yalnız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2015-ci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dekabrın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19-da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İsveçrənin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Bern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FA1B52A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79B227E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2016-cı il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Aprel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döyüşləri</w:t>
      </w:r>
      <w:proofErr w:type="spellEnd"/>
    </w:p>
    <w:p w14:paraId="42B23624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2016-cı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əvvəlində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əlaqədar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konkret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planlar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olunduğu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vaxtda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aprelin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xətti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boyunca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sıx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məskunlaşdığı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cümlədən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məktəblərə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xəstəxanalara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ibadət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yerlərinə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atəş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zərbələri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endirib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9D3DFE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dinc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uşaqlar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6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həlak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33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düşmənə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layiqli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cavab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əks-həmlə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Füzuli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Cəbrayıl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Ağdərə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altında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hektardan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azad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Aprel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hadisələri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gücünü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göstərdisə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status-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kvonun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saxlanmasının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mövcudluğunun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gərginliyin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səbəbi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olduğunu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vaxt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barışmayacağını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dəfə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6041EFDE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2008-ci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Moskvada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Rusiya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Moskva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Bəyannaməsi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imzalanıb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Bəyannamədə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vasitələrlə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qərarlara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regionda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hərtərəfli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əməkdaşlığa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şərait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yaradacağı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C9C0C0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ərzində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Vyana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Sankt-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Peterburq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substantiv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aparılıb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qeyri-konstruktiv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səbəbindən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irəliləyiş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6985AC4C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davam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İyun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ATƏT-in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istiqamətində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səylərini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artırdığı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substantiv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çağırışları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fonunda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xətti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boyunca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gərginləşdirməyə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çalışıb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dəfə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əməllərini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davam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artilleriya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qurğularından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cəbhəboyu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yaşadığı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intensiv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atəşə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tutub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iyulun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Füzuli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Alxanlı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kəndində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– 1966-cı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təvəllüdlü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Sahibə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Allahverdiyeva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nəvəsi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2016-cı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təvəllüdlü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Zəhra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Quliyeva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yetirilib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insanları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obyektləri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qəsdən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hədəfə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kəskin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qınanıb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maraqlı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deyil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82FDE50" w14:textId="69AFCC65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ədalətə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əsaslanan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dəstəkləyən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18412B1E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6F7082D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lastRenderedPageBreak/>
        <w:t>Hücum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diplomatiyası</w:t>
      </w:r>
      <w:proofErr w:type="spellEnd"/>
    </w:p>
    <w:p w14:paraId="4A57915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2006-cı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adlı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törədilən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yanğınlar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pislənilib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2008-ci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martın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eyniadlı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humanitar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aspektlərini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yenidən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təsdiqləyib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hörməti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dərhal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tam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qeyd-şərtsiz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insanların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doğma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yurdlarına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qayıtmaq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icmanın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tərkibində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birgəyaşayış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şərtlərinin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qeyri-qanuniliyini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vurğulayıb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1C70D6A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İslam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Əməkdaşlıq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(İƏT)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dəfələrlə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rəhbər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tutaraq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məruz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qaldığını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elan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1993-cü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xarici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Pakistanın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Kəraçi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21-ci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iclasında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qınayıb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dərhal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hörmət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ədalətli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FE8C401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1994-cü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Mərakeşin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Kasablanka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İƏT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hökumət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faizinin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faktı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kəskin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pislənilib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milyondan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qaçqın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düşməsindən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narahatlıq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Sözügedən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məlum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dörd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istinad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təcili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şəxslərə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hərəkətlər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bəşəriyyətə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cinayət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qiymətləndirilib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0FB4185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2016-cı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İƏT-in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İstanbulda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İƏT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təcavüzünə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tərkibinə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9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: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Türkiyə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Səudiyyə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Ərəbistanı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Pakistan,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Malayziya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Mərakeş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Cibuti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Qambiya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Somali.</w:t>
      </w:r>
    </w:p>
    <w:p w14:paraId="0B1630AD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Türkdilli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Əməkdaşlıq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2019-cu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oktyabrın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Bakıda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bəyannaməsində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toxunulmazlığı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6D560E5F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Qoşulmama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hökumət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2012-ci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Tehranda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16-cı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səviyyədə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vacibliyi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vurğulanıb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2016-cı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Qoşulmama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hökumət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Venesuela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Bolivar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Marqarita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adasında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müvafiq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baxmayaraq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təəssüf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bildirilib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19725530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2019-cu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oktyabrın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25-26-da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Qoşulmama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Hərəkatının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Bakıda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18-ci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bənd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Bu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bənddə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hökumət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zəbt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yolverilməzliyini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vurğulayıblar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qanuni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olduğunu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tanımayacağı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daxil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qorunub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saxlanılmasına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hansı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verməyəcəyi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tapıb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Xalqı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Hökumətinə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Təşəkkür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Həmrəylik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Sənədi”ndə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səylərinə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həmrəylik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23AE3E2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Parlament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(AŞPA) 2005-ci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yanvarın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1416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nömrəli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“ATƏT-in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tənzimlənən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haqqında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faktı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təsdiqlənib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etnik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təmizləmələrdən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narahatlıq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822, 853, 874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884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riayət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çəkilməsinə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həmçinin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köçkünlərin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qayıtmaq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təsdiqləyib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yolverilməzliyini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vurğulayıb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8453FF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6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100 min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hektara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yaxın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sahəsini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suvarma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suyu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1976-cı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Tərtər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çayı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Sərsəng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anbarının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qəzalı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vəziyyətə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sakinlərin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suvarma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suyundan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məhrum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barədə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AŞPA-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yanvar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26-da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sərhədyanı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sakinləri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qəsdən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məhrum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adlı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sözügedən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çəkilməsini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tələb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qəsdən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ekoloji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böhranın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ekoloji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qiymətləndirilib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eyni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təsdiqlənib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3B327DD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İnsan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Məhkəməsinin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2015-ci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16-da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Çıraqov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başqaları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qərarında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ətraf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altında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saxladığını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təsdiq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1B0D3A48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İttifaqı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1993-cü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9-da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65818C5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2017-ci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Brüsseldə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İttifaqının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Tərəfdaşlığı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birgə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bəyannamədə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İttifaqı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tərəfdaşların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müstəqilliyini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dəstəkləyib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5F1913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2018-ci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İttifaqı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paraflanmış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Tərəfdaşlıq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Prioritetləri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müstəqilliyi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səviyyədə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toxunulmazlığına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0F5CB9E2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NATO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Zirvə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görüşlərinin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o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cümlədən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2012-ci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Çikaqo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2014-cü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Kardiff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2016-cı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Varşava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2018-ci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Brüssel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bəyannamələrində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suverenliyi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müstəqilliyi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dəstəklənib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7353D0D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1995-ci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MDB-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başçıları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Müstəqil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Birliyində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sabitliyin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qorunub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saxlanması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barədə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Memorandum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imzalayarkən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8-ci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bəndlərini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boyun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qaçırıb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bəndlərdə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deyilib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…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…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separatizmin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millətçiliyin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şovinizmin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faşizmin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hansı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təzahürlərinin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qarşısını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tədbirlər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görəcəklər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həmçinin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başqa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separatçı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separatçı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rejimləri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dəstəkləməməyi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, …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maliyyə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başqa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göstərməməyi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öhdələrinə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götürürlər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717FBBB8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Beləliklə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ötən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ərzində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qətiyyətli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prinsipial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həyata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baza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formalaşdırmağa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lobbisinin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informasiya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çaşdırmaq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cəhdlərini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neytrallaşdırmağa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nail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reallıq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ədalətli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etibarlı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yaratmasına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habelə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potensial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insan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resursları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güc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baxımından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dəfələrlə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üstün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baxmayaraq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rəsmi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Bakı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sonadək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sadiqliyini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buna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Bizim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böyük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kompromisimiz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sadiq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qalmağımızdır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4C51662C" w14:textId="171FCB02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 xml:space="preserve">Lakin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istiqamətində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ardıcıl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səylər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ümumiyyətlə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qiymətləndirilmədi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hərbi-siyasi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rəhbərliyi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hədələməyə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genişləndirmək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başladı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riyakar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qeyri-konstruktiv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faktiki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mənasız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çevrildi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səbəbdən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davam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etdirilməsi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mümkün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9BBCC8A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69C98837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“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Azərbaycandır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!”</w:t>
      </w:r>
    </w:p>
    <w:p w14:paraId="737B84D6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Nikol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Paşinyan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2019-cu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avqustun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Xankəndidə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nöqtə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açıqlaması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Buna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qədər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anneksiya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siyasi-hüquqi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məsuliyyətini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dərk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pərdələməyə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əhalisinin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müqəddəratını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çalışırdı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N.Paşinyanın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olduğunu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ilhaqına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prinsiplərini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Nizamnaməsini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Helsinki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Yekun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xüsusilə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yolu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ATƏT-in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hörmətsizlik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2019-cu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oktyabrın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3-də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Valday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Diskussiya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Klubunun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XVI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iclasında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N.Paşinyanın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cavab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“…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sözbəsöz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nöqtə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Birincisi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yumşaq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yalandır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Dünya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Aran,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ayrılmaz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tanınıb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qanunsuz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qurumu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tanımır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əzəli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torpağıdır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 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Beləliklə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Azərbaycandır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nida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işarəsi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64A4044B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Həmçinin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fevralın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Nikol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Paşinyan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Münhen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Konfransı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panel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tutdu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müzakirələr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haqlı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diqqətinə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çatdırdı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iddialarını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faktlara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əsaslanaraq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arqumentlərlə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darmadağın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0345A983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mart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qondarma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seçkilər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seçkilər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əvvəlkilər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kimi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tanınmadı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kəskin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qınanıldı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rədd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284A829" w14:textId="74A2A88A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ATƏT-in Minsk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həmsədrlərinin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vasitəçiliyi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həyata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keçirilən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pozmaq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mövcud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status-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kvonu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qorumaq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ilhaqına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nail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məqsədyönlü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danışıqlar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prosesinin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format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mahiyyətini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sarsıtdı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2020- 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iyulunda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N.Paşinyanın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bağlı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qəbuledilməz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irəli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sürməsi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açıq-aydın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Bununla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əlaqədar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bildirib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Bizim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sülhə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nail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yeganə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şərtimiz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var.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olunmuş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çıxarılmalıdır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dünya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tərkib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hissəsi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tanıyır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1F28B13E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5633EEC2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2020-ci il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iyul-avqust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təxribatları</w:t>
      </w:r>
      <w:proofErr w:type="spellEnd"/>
    </w:p>
    <w:p w14:paraId="215B6C5C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iyul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Tovuz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istiqamətində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törətdi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regionda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gərginlik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mənbəyi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yaratmaq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məsələsini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ikinci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plana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keçirmək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üçüncü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cəlb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strateji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infrastrukturuna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vurmaqdan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ibarət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içərisində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yüksək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rütbəli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zabitlər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olmaqla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hərbiçisi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Ordusu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düşmənə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sarsıdıcı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endirərək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layiqli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cavab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Kollektiv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Müqaviləsi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Təşkilatına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müraciət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məğlubiyyətini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etiraf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B58BDC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avqust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ayında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terror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törətmək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məqsədilə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diversiya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göndərdi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Lakin 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avqustun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23-də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qrup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zərərsizləşdirildi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rəhbəri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saxlanıldı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beləliklə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planı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tutmadı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674F8D2" w14:textId="77245BC8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xarakterli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doktrina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milli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strategiyası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əməliyyatlarda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iştirak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vətəndaşlardan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ibarət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silahlandırılmış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könüllülər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dəstələrinin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müdafiə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uğrunda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çağırışı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rəsmi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şəxslərinin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böyük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mühüm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mülki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infrastrukturuna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endirmək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hədələri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müxtəlif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ölkələrdən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muzdlular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terrorçular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cəlb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külli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miqdarda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silahlar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tədarük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hazırlaşdığını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açıq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şəkildə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48E1F3B4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707A6A5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müharibə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planı</w:t>
      </w:r>
      <w:proofErr w:type="spellEnd"/>
    </w:p>
    <w:p w14:paraId="234EE546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21-də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Qoşulmama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Hərəkatının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sədri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75-ci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Sessiyası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75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illiyinə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həsr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Yüksək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Səviyyəli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İclasda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təcavüzkar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ritorika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hazırlaşdığını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“Biz BMT-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beynəlxalq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ictimaiyyəti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çəkindirilməsinə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dəvət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edirik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verməsinə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gərginliyin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artırılmasına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məsuliyyət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hərbi-siyasi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rəhbərliyinin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düşür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çərçivəsində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Təhlükəsizlik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Şurasının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qətnamələri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edilməlidir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24BE7B88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24-də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BMT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Assambleyasının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75-ci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sessiyasının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ümumi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debatlarında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çıxışı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zamanı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hazırlaşdığını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dəfə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A95E6B9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25-də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İttifaqının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Cənubi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Qafqaz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üzrə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xüsusi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nümayəndəsini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edərkən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qeyd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kəşfiyyat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məlumatları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göstərir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ciddi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hazırlıqlar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gedir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onların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qüvvələri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təmas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xəttində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sərhədində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cəmləşir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bizə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etsələr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peşman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olacaqlar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sadəcə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sizin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bilməyinizi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mesajı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Komissiyasına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çatdırmağınızı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Avropa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Komissiyasının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təcavüzkarın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dayandırmaq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biləcəyini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görmək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istəyirəm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”.</w:t>
      </w:r>
    </w:p>
    <w:p w14:paraId="23C12AA4" w14:textId="1F4F1789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Lakin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təəssüf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ardıcıl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təxribatları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planlarına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qoyulması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üçün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dünya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heç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praktiki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addım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atılmadı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daha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ürəklənən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sentyabrın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27-də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neçə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istiqamətdən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Ordusunun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mövqelərinə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doğru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hücuma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keçdi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artileriyadan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istifadə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edərək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yaşayış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məntəqələrinə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şiddətli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atəş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zərbələri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endirdi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38469FC3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448D8A7A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Vətən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müharibəsi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– “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Dəmir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Yumruq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əməliyyatı</w:t>
      </w:r>
      <w:proofErr w:type="spellEnd"/>
    </w:p>
    <w:p w14:paraId="05064D4E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növbəti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hərbi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təcavüz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cəhdinə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cavab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əks-həmlə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əməliyyatına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başladı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44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gün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davam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Vətən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nəticəsində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çökdürməyə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altında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azad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nail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Ali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Komandan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İlham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Əliyevin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rəhbərliyi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müzəffər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Ordusu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tərəfindən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icra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edilmiş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Dəmir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Yumruq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əməliyyatı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xalqının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qızıl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hərflərlə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yazıldı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işğalçılığı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nasizmin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şöhrətləndirilməsini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dövlət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siyasətinə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çevirən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təslim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nəticələndi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DD05ACA" w14:textId="086BD023" w:rsidR="00F84D8F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2020-ci il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10-da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Respublikasının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naziri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Rusiya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Federasiyasının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bəyanatı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qəbul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lastRenderedPageBreak/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kapitulyasiya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aktını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imzaladı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Bununla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Ermənistan-Azərbaycan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son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qoyuldu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ərazi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bütövlüyünü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bərpa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Prezidenti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barədə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deyib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: “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Dağlıq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Qarabağ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olunub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təkbaşına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həll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həm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döyüş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meydanında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ondan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sonra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masa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arxasında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Döyüş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meydanında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qazanılmış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Qələbə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düşməni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etdi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ki,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bayraq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qaldırsın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təslim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olsun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kapitulyasiya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imza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atsın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Noyabrın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10-da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imzalanmış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məhz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kapitulyasiya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aktıdır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”.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Beləliklə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sənədə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əsasən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Ağdam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Kəlbəcər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Laçın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rayonları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şəhid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vermədən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azad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Zəngəzur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dəhlizinin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yaradılması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tarixi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zərurətə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çevrildi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2B1C8F74" w14:textId="77777777" w:rsidR="00483535" w:rsidRPr="00B22DF3" w:rsidRDefault="00483535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</w:p>
    <w:p w14:paraId="1D37CCBB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Tarixə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çevrilən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 xml:space="preserve"> yeni </w:t>
      </w:r>
      <w:proofErr w:type="spellStart"/>
      <w:r w:rsidRPr="00B22DF3">
        <w:rPr>
          <w:rFonts w:ascii="Arial" w:eastAsia="Times New Roman" w:hAnsi="Arial" w:cs="Arial"/>
          <w:b/>
          <w:bCs/>
          <w:color w:val="28303D"/>
          <w:sz w:val="24"/>
          <w:szCs w:val="24"/>
          <w:lang w:val="en-US" w:eastAsia="ru-RU"/>
        </w:rPr>
        <w:t>reallıq</w:t>
      </w:r>
      <w:proofErr w:type="spellEnd"/>
    </w:p>
    <w:p w14:paraId="00B5D125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İşğal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dövründə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milli-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mədəni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irsi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talayıb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məhv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culturcide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),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şəhərləri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urbicide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digər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yaşayış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məntəqələrini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dağıdıb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bölgəyə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ağır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ekoloji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ziyan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(ecocide)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vurub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.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torpaqlarında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yüzminlərlə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minalar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partlayıcı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maddələr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basdırılıb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A251630" w14:textId="77777777" w:rsidR="00F84D8F" w:rsidRPr="00B22DF3" w:rsidRDefault="00F84D8F" w:rsidP="00B22DF3">
      <w:pPr>
        <w:spacing w:after="0" w:line="240" w:lineRule="auto"/>
        <w:jc w:val="both"/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</w:pP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Ermənistan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münaqişə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dövründə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qarşı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törətdiyi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çoxsaylı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müharibə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cinayətlərinə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kütləvi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qırğın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soyqırımı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aktlarına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terrorçuluq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fəaliyyətinə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vandalizmə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hüquqi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müstəvidə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məsuliyyətdən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yayına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bilməyəcək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,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Azərbaycana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vurduğu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böyük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sosial-iqtisadi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zərərə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görə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kompensasiya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ödəməyə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məcbur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 xml:space="preserve"> </w:t>
      </w:r>
      <w:proofErr w:type="spellStart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ediləcək</w:t>
      </w:r>
      <w:proofErr w:type="spellEnd"/>
      <w:r w:rsidRPr="00B22DF3">
        <w:rPr>
          <w:rFonts w:ascii="Arial" w:eastAsia="Times New Roman" w:hAnsi="Arial" w:cs="Arial"/>
          <w:color w:val="28303D"/>
          <w:sz w:val="24"/>
          <w:szCs w:val="24"/>
          <w:lang w:val="en-US" w:eastAsia="ru-RU"/>
        </w:rPr>
        <w:t>.</w:t>
      </w:r>
    </w:p>
    <w:p w14:paraId="5691A2AA" w14:textId="6C71346B" w:rsidR="00870280" w:rsidRPr="00B22DF3" w:rsidRDefault="00870280" w:rsidP="00B22DF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F4D459" w14:textId="44832E54" w:rsidR="00F84D8F" w:rsidRPr="00B22DF3" w:rsidRDefault="00F84D8F" w:rsidP="00B22DF3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79517BE" w14:textId="2DBCBBF3" w:rsidR="00F84D8F" w:rsidRPr="00B22DF3" w:rsidRDefault="00F84D8F" w:rsidP="00B22DF3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F84D8F" w:rsidRPr="00B2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A7"/>
    <w:rsid w:val="001902A7"/>
    <w:rsid w:val="002B33D8"/>
    <w:rsid w:val="00336271"/>
    <w:rsid w:val="00483535"/>
    <w:rsid w:val="00710ACC"/>
    <w:rsid w:val="00870280"/>
    <w:rsid w:val="00B22DF3"/>
    <w:rsid w:val="00B76816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534B"/>
  <w15:chartTrackingRefBased/>
  <w15:docId w15:val="{18497A57-1D1C-43E7-9CCD-B97F7885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4D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4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D8F"/>
    <w:rPr>
      <w:b/>
      <w:bCs/>
    </w:rPr>
  </w:style>
  <w:style w:type="paragraph" w:customStyle="1" w:styleId="has-text-align-right">
    <w:name w:val="has-text-align-right"/>
    <w:basedOn w:val="a"/>
    <w:rsid w:val="00F8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4D8F"/>
    <w:rPr>
      <w:i/>
      <w:iCs/>
    </w:rPr>
  </w:style>
  <w:style w:type="character" w:styleId="a6">
    <w:name w:val="Hyperlink"/>
    <w:basedOn w:val="a0"/>
    <w:uiPriority w:val="99"/>
    <w:semiHidden/>
    <w:unhideWhenUsed/>
    <w:rsid w:val="00F8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2023-09-11T07:54:00Z</dcterms:created>
  <dcterms:modified xsi:type="dcterms:W3CDTF">2023-09-11T15:56:00Z</dcterms:modified>
</cp:coreProperties>
</file>